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Default="00AF2D97" w:rsidP="00AF2D97">
      <w:pPr>
        <w:rPr>
          <w:rFonts w:ascii="Times" w:hAnsi="Times"/>
          <w:b/>
          <w:szCs w:val="20"/>
        </w:rPr>
      </w:pPr>
    </w:p>
    <w:p w:rsidR="00AF2D97" w:rsidRPr="00C74A3C" w:rsidRDefault="00AF2D97"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415722"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sidR="00415722">
        <w:rPr>
          <w:rFonts w:ascii="Times" w:hAnsi="Times"/>
          <w:b/>
          <w:szCs w:val="20"/>
        </w:rPr>
        <w:t>Fulltime &amp; Part-time positions available / no overnights</w:t>
      </w:r>
      <w:bookmarkStart w:id="0" w:name="_GoBack"/>
      <w:bookmarkEnd w:id="0"/>
    </w:p>
    <w:p w:rsidR="00415722" w:rsidRDefault="00415722" w:rsidP="00AF2D97">
      <w:pPr>
        <w:rPr>
          <w:rFonts w:ascii="Times" w:hAnsi="Times"/>
          <w:b/>
          <w:szCs w:val="20"/>
        </w:rPr>
      </w:pPr>
    </w:p>
    <w:p w:rsidR="00AF2D97" w:rsidRPr="00C74A3C" w:rsidRDefault="00AF2D97" w:rsidP="00AF2D97">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212785">
        <w:rPr>
          <w:rFonts w:ascii="Times" w:hAnsi="Times"/>
          <w:b/>
          <w:szCs w:val="20"/>
        </w:rPr>
        <w:t>11.75/hr.</w:t>
      </w:r>
      <w:r>
        <w:rPr>
          <w:rFonts w:ascii="Times" w:hAnsi="Times"/>
          <w:b/>
          <w:szCs w:val="20"/>
        </w:rPr>
        <w:t>/</w:t>
      </w:r>
      <w:r w:rsidR="00212785">
        <w:rPr>
          <w:rFonts w:ascii="Times" w:hAnsi="Times"/>
          <w:b/>
          <w:szCs w:val="20"/>
        </w:rPr>
        <w:t xml:space="preserve">health benefits after 2 </w:t>
      </w:r>
      <w:proofErr w:type="gramStart"/>
      <w:r w:rsidR="00212785">
        <w:rPr>
          <w:rFonts w:ascii="Times" w:hAnsi="Times"/>
          <w:b/>
          <w:szCs w:val="20"/>
        </w:rPr>
        <w:t>mo’s</w:t>
      </w:r>
      <w:proofErr w:type="gramEnd"/>
      <w:r w:rsidRPr="00C74A3C">
        <w:rPr>
          <w:rFonts w:ascii="Times" w:hAnsi="Times"/>
          <w:b/>
          <w:szCs w:val="20"/>
        </w:rPr>
        <w:t xml:space="preserve"> of employment/paid vacation, sick &amp; holidays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sidR="00BE55D8">
        <w:rPr>
          <w:rFonts w:ascii="Times" w:hAnsi="Times"/>
          <w:b/>
          <w:szCs w:val="20"/>
        </w:rPr>
        <w:t>Immediately</w:t>
      </w:r>
    </w:p>
    <w:p w:rsidR="00AF2D97" w:rsidRPr="00C74A3C" w:rsidRDefault="00AF2D97" w:rsidP="00AF2D97">
      <w:pPr>
        <w:rPr>
          <w:rFonts w:ascii="Times" w:hAnsi="Times"/>
          <w:szCs w:val="20"/>
        </w:rPr>
      </w:pPr>
    </w:p>
    <w:p w:rsidR="00AF2D97" w:rsidRPr="00C74A3C" w:rsidRDefault="00212785" w:rsidP="00AF2D97">
      <w:pPr>
        <w:rPr>
          <w:rFonts w:ascii="Times" w:hAnsi="Times"/>
          <w:b/>
          <w:szCs w:val="20"/>
        </w:rPr>
      </w:pPr>
      <w:r>
        <w:rPr>
          <w:rFonts w:ascii="Times" w:hAnsi="Times"/>
          <w:b/>
          <w:szCs w:val="20"/>
        </w:rPr>
        <w:t>DEADLINE:</w:t>
      </w:r>
      <w:r>
        <w:rPr>
          <w:rFonts w:ascii="Times" w:hAnsi="Times"/>
          <w:b/>
          <w:szCs w:val="20"/>
        </w:rPr>
        <w:tab/>
      </w:r>
      <w:r>
        <w:rPr>
          <w:rFonts w:ascii="Times" w:hAnsi="Times"/>
          <w:b/>
          <w:szCs w:val="20"/>
        </w:rPr>
        <w:tab/>
      </w:r>
      <w:r w:rsidR="00AF2D97">
        <w:rPr>
          <w:rFonts w:ascii="Times" w:hAnsi="Times"/>
          <w:b/>
          <w:szCs w:val="20"/>
        </w:rPr>
        <w:t>Open until filled; interviews to take place as qualified applicants are received</w:t>
      </w:r>
    </w:p>
    <w:p w:rsidR="00AF2D97" w:rsidRPr="00C74A3C" w:rsidRDefault="00AF2D97" w:rsidP="00AF2D97">
      <w:pPr>
        <w:rPr>
          <w:rFonts w:ascii="Times" w:hAnsi="Times"/>
          <w:b/>
          <w:szCs w:val="20"/>
        </w:rPr>
      </w:pPr>
    </w:p>
    <w:p w:rsidR="00AF2D97" w:rsidRPr="00C74A3C" w:rsidRDefault="00AF2D97" w:rsidP="00AF2D97">
      <w:pPr>
        <w:rPr>
          <w:rFonts w:ascii="Times" w:hAnsi="Times"/>
          <w:b/>
          <w:szCs w:val="20"/>
        </w:rPr>
      </w:pPr>
      <w:r w:rsidRPr="00C74A3C">
        <w:rPr>
          <w:rFonts w:ascii="Times" w:hAnsi="Times"/>
          <w:b/>
          <w:szCs w:val="20"/>
        </w:rPr>
        <w:t>APPLICATION PROCESS:</w:t>
      </w:r>
    </w:p>
    <w:p w:rsidR="00AF2D97" w:rsidRPr="00C74A3C" w:rsidRDefault="00AF2D97" w:rsidP="00AF2D97">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AF2D97" w:rsidRPr="00C74A3C" w:rsidRDefault="00AF2D97" w:rsidP="00AF2D97">
      <w:pPr>
        <w:rPr>
          <w:rFonts w:ascii="Times" w:hAnsi="Times"/>
          <w:b/>
          <w:sz w:val="32"/>
          <w:szCs w:val="20"/>
        </w:rPr>
      </w:pPr>
    </w:p>
    <w:p w:rsidR="00AF2D97" w:rsidRPr="00C74A3C" w:rsidRDefault="00AF2D97" w:rsidP="00AF2D97">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AF2D97" w:rsidRDefault="00415722"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 xml:space="preserve">Under the general direction of the Community Services Division Director, and the direct supervision of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Teach and assist families to increase independent daily living skills, pro-social behaviors and support clients to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daily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lastRenderedPageBreak/>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Default="00AF2D97" w:rsidP="00AF2D97">
      <w:pPr>
        <w:rPr>
          <w:rFonts w:ascii="Times" w:hAnsi="Times"/>
          <w:u w:val="single"/>
        </w:rPr>
      </w:pP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be a U.S. citizen or lawful permanent resident.</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have means and capacity to perform job related duties with personal vehicle, as may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Proof of current (within 1 year) negative TB test, or willingness to obtain one.</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lastRenderedPageBreak/>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personal mobility and physical reflexes to enable the employee to safely lift,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AF2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212785"/>
    <w:rsid w:val="00415722"/>
    <w:rsid w:val="004619CD"/>
    <w:rsid w:val="00477397"/>
    <w:rsid w:val="00AF2D97"/>
    <w:rsid w:val="00B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4</cp:revision>
  <dcterms:created xsi:type="dcterms:W3CDTF">2015-11-09T17:26:00Z</dcterms:created>
  <dcterms:modified xsi:type="dcterms:W3CDTF">2016-05-05T18:23:00Z</dcterms:modified>
</cp:coreProperties>
</file>