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327D11" w:rsidRDefault="00327D11" w:rsidP="00A9075A">
      <w:pPr>
        <w:jc w:val="center"/>
        <w:rPr>
          <w:rFonts w:ascii="Georgia" w:hAnsi="Georgia"/>
          <w:b/>
          <w:sz w:val="22"/>
          <w:szCs w:val="22"/>
        </w:rPr>
      </w:pPr>
      <w:r>
        <w:rPr>
          <w:rFonts w:ascii="Georgia" w:hAnsi="Georgia"/>
          <w:b/>
          <w:sz w:val="22"/>
          <w:szCs w:val="22"/>
        </w:rPr>
        <w:t>Youth Service Bureau Division</w:t>
      </w:r>
    </w:p>
    <w:p w:rsidR="00A9075A" w:rsidRPr="00AE1423" w:rsidRDefault="00327D11" w:rsidP="00A9075A">
      <w:pPr>
        <w:jc w:val="center"/>
        <w:rPr>
          <w:rFonts w:ascii="Georgia" w:hAnsi="Georgia"/>
          <w:b/>
          <w:sz w:val="22"/>
          <w:szCs w:val="22"/>
        </w:rPr>
      </w:pPr>
      <w:r>
        <w:rPr>
          <w:rFonts w:ascii="Georgia" w:hAnsi="Georgia"/>
          <w:b/>
          <w:sz w:val="22"/>
          <w:szCs w:val="22"/>
        </w:rPr>
        <w:t xml:space="preserve">RESIDENTIAL </w:t>
      </w:r>
      <w:r w:rsidR="00A9075A" w:rsidRPr="00AE1423">
        <w:rPr>
          <w:rFonts w:ascii="Georgia" w:hAnsi="Georgia"/>
          <w:b/>
          <w:sz w:val="22"/>
          <w:szCs w:val="22"/>
        </w:rPr>
        <w:t>SPECIALIST</w:t>
      </w:r>
      <w:r w:rsidR="00930395" w:rsidRPr="00AE1423">
        <w:rPr>
          <w:rFonts w:ascii="Georgia" w:hAnsi="Georgia"/>
          <w:b/>
          <w:sz w:val="22"/>
          <w:szCs w:val="22"/>
        </w:rPr>
        <w:t xml:space="preserve"> I</w:t>
      </w:r>
    </w:p>
    <w:p w:rsidR="00407477" w:rsidRPr="00AE1423" w:rsidRDefault="00407477" w:rsidP="00407477">
      <w:pPr>
        <w:pStyle w:val="NormalWeb"/>
        <w:tabs>
          <w:tab w:val="left" w:pos="6179"/>
        </w:tabs>
        <w:spacing w:before="0" w:beforeAutospacing="0" w:after="0" w:afterAutospacing="0"/>
        <w:rPr>
          <w:rFonts w:ascii="Georgia" w:hAnsi="Georgia"/>
          <w:sz w:val="22"/>
          <w:szCs w:val="22"/>
          <w:lang w:val="en"/>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407477" w:rsidRPr="00AE1423" w:rsidRDefault="00407477" w:rsidP="00973E48">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990861" w:rsidRDefault="00990861" w:rsidP="003A6E65">
      <w:pPr>
        <w:rPr>
          <w:rFonts w:ascii="Georgia" w:hAnsi="Georgia"/>
          <w:sz w:val="22"/>
          <w:szCs w:val="22"/>
          <w:u w:val="single"/>
        </w:rPr>
      </w:pP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990861" w:rsidRDefault="00990861" w:rsidP="0035204D">
      <w:pPr>
        <w:rPr>
          <w:rFonts w:ascii="Georgia" w:hAnsi="Georgia"/>
          <w:sz w:val="22"/>
          <w:szCs w:val="22"/>
        </w:rPr>
      </w:pPr>
    </w:p>
    <w:p w:rsidR="00990861" w:rsidRDefault="00990861" w:rsidP="00990861">
      <w:pPr>
        <w:ind w:left="360"/>
        <w:rPr>
          <w:rFonts w:ascii="Georgia" w:hAnsi="Georgia"/>
          <w:sz w:val="22"/>
          <w:szCs w:val="22"/>
        </w:rPr>
      </w:pP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AE1423" w:rsidRPr="00990861" w:rsidRDefault="00AE1423" w:rsidP="00AE1423">
      <w:pPr>
        <w:jc w:val="both"/>
        <w:rPr>
          <w:rFonts w:ascii="Georgia" w:hAnsi="Georgia"/>
          <w:b/>
          <w:sz w:val="22"/>
          <w:szCs w:val="22"/>
          <w:u w:val="single"/>
        </w:rPr>
      </w:pPr>
      <w:r w:rsidRPr="00990861">
        <w:rPr>
          <w:rFonts w:ascii="Georgia" w:hAnsi="Georgia"/>
          <w:b/>
          <w:sz w:val="22"/>
          <w:szCs w:val="22"/>
          <w:u w:val="single"/>
        </w:rPr>
        <w:t>NOTE FOR ALL EMPLOYEES</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position is considered a</w:t>
      </w:r>
      <w:r w:rsidRPr="00990861">
        <w:rPr>
          <w:rFonts w:ascii="Georgia" w:hAnsi="Georgia"/>
          <w:b/>
          <w:sz w:val="22"/>
          <w:szCs w:val="22"/>
        </w:rPr>
        <w:t xml:space="preserve"> “safety-sensitive” </w:t>
      </w:r>
      <w:r w:rsidRPr="009908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AE1423" w:rsidRPr="00990861" w:rsidRDefault="00AE1423" w:rsidP="00AE1423">
      <w:pPr>
        <w:numPr>
          <w:ilvl w:val="0"/>
          <w:numId w:val="28"/>
        </w:numPr>
        <w:ind w:left="360" w:hanging="360"/>
        <w:rPr>
          <w:rFonts w:ascii="Georgia" w:hAnsi="Georgia"/>
          <w:iCs/>
          <w:sz w:val="22"/>
          <w:szCs w:val="22"/>
        </w:rPr>
      </w:pPr>
      <w:r w:rsidRPr="00990861">
        <w:rPr>
          <w:rFonts w:ascii="Georgia" w:hAnsi="Georgia"/>
          <w:iCs/>
          <w:sz w:val="22"/>
          <w:szCs w:val="22"/>
        </w:rPr>
        <w:t xml:space="preserve">RCAA is an </w:t>
      </w:r>
      <w:r w:rsidRPr="00990861">
        <w:rPr>
          <w:rFonts w:ascii="Georgia" w:hAnsi="Georgia"/>
          <w:b/>
          <w:iCs/>
          <w:sz w:val="22"/>
          <w:szCs w:val="22"/>
        </w:rPr>
        <w:t>“Essential Business”</w:t>
      </w:r>
      <w:r w:rsidRPr="00990861">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AE1423" w:rsidRDefault="00AE1423" w:rsidP="003B574A">
      <w:pPr>
        <w:rPr>
          <w:rFonts w:ascii="Georgia" w:hAnsi="Georgia"/>
          <w:sz w:val="22"/>
          <w:szCs w:val="22"/>
        </w:rPr>
      </w:pPr>
    </w:p>
    <w:p w:rsidR="00B264A6" w:rsidRDefault="00B264A6" w:rsidP="00990861">
      <w:pPr>
        <w:jc w:val="center"/>
        <w:rPr>
          <w:rFonts w:ascii="Georgia" w:hAnsi="Georgia"/>
          <w:b/>
          <w:i/>
          <w:sz w:val="22"/>
          <w:szCs w:val="22"/>
        </w:rPr>
      </w:pPr>
    </w:p>
    <w:p w:rsidR="00990861" w:rsidRDefault="00990861" w:rsidP="00990861">
      <w:pPr>
        <w:jc w:val="center"/>
        <w:rPr>
          <w:rFonts w:ascii="Georgia" w:hAnsi="Georgia"/>
          <w:b/>
          <w:i/>
          <w:sz w:val="22"/>
          <w:szCs w:val="22"/>
        </w:rPr>
      </w:pPr>
      <w:r>
        <w:rPr>
          <w:rFonts w:ascii="Georgia" w:hAnsi="Georgia"/>
          <w:b/>
          <w:i/>
          <w:sz w:val="22"/>
          <w:szCs w:val="22"/>
        </w:rPr>
        <w:t>AN EQUAL OPPORTUNITY / AFFIRMATIVE ACTION EMPLOYER</w:t>
      </w:r>
    </w:p>
    <w:p w:rsidR="00327D11" w:rsidRDefault="00327D11" w:rsidP="00327D11">
      <w:pPr>
        <w:rPr>
          <w:rFonts w:ascii="Georgia" w:hAnsi="Georgia"/>
          <w:sz w:val="22"/>
          <w:szCs w:val="22"/>
        </w:rPr>
      </w:pPr>
    </w:p>
    <w:p w:rsidR="00327D11" w:rsidRDefault="00327D11" w:rsidP="00327D11">
      <w:pPr>
        <w:rPr>
          <w:rFonts w:ascii="Georgia" w:hAnsi="Georgia"/>
          <w:sz w:val="22"/>
          <w:szCs w:val="22"/>
        </w:rPr>
      </w:pPr>
    </w:p>
    <w:p w:rsidR="003E710C" w:rsidRDefault="003E710C" w:rsidP="00327D11">
      <w:pPr>
        <w:rPr>
          <w:rFonts w:ascii="Georgia" w:hAnsi="Georgia"/>
          <w:b/>
          <w:sz w:val="22"/>
          <w:szCs w:val="22"/>
        </w:rPr>
      </w:pPr>
    </w:p>
    <w:p w:rsidR="00B264A6" w:rsidRDefault="00B264A6" w:rsidP="00327D11">
      <w:pPr>
        <w:rPr>
          <w:rFonts w:ascii="Georgia" w:hAnsi="Georgia"/>
          <w:b/>
          <w:sz w:val="22"/>
          <w:szCs w:val="22"/>
        </w:rPr>
      </w:pPr>
    </w:p>
    <w:p w:rsidR="00B264A6" w:rsidRDefault="00B264A6" w:rsidP="00327D11">
      <w:pPr>
        <w:rPr>
          <w:rFonts w:ascii="Georgia" w:hAnsi="Georgia"/>
          <w:b/>
          <w:sz w:val="22"/>
          <w:szCs w:val="22"/>
        </w:rPr>
      </w:pPr>
    </w:p>
    <w:p w:rsidR="00B264A6" w:rsidRDefault="00B264A6" w:rsidP="00327D11">
      <w:pPr>
        <w:rPr>
          <w:rFonts w:ascii="Georgia" w:hAnsi="Georgia"/>
          <w:b/>
          <w:sz w:val="22"/>
          <w:szCs w:val="22"/>
        </w:rPr>
      </w:pPr>
    </w:p>
    <w:p w:rsidR="00B264A6" w:rsidRDefault="00B264A6" w:rsidP="00327D11">
      <w:pPr>
        <w:rPr>
          <w:rFonts w:ascii="Georgia" w:hAnsi="Georgia"/>
          <w:b/>
          <w:sz w:val="22"/>
          <w:szCs w:val="22"/>
        </w:rPr>
      </w:pPr>
    </w:p>
    <w:p w:rsidR="00B264A6" w:rsidRDefault="00B264A6" w:rsidP="00327D11">
      <w:pPr>
        <w:rPr>
          <w:rFonts w:ascii="Georgia" w:hAnsi="Georgia"/>
          <w:b/>
          <w:sz w:val="22"/>
          <w:szCs w:val="22"/>
        </w:rPr>
      </w:pPr>
    </w:p>
    <w:p w:rsidR="00B264A6" w:rsidRDefault="00B264A6" w:rsidP="00327D11">
      <w:pPr>
        <w:rPr>
          <w:rFonts w:ascii="Georgia" w:hAnsi="Georgia"/>
          <w:b/>
          <w:sz w:val="22"/>
          <w:szCs w:val="22"/>
        </w:rPr>
      </w:pPr>
    </w:p>
    <w:p w:rsidR="00327D11" w:rsidRDefault="00D400BD" w:rsidP="00327D11">
      <w:pPr>
        <w:rPr>
          <w:rFonts w:ascii="Georgia" w:hAnsi="Georgia"/>
          <w:sz w:val="22"/>
          <w:szCs w:val="22"/>
        </w:rPr>
      </w:pPr>
      <w:r>
        <w:rPr>
          <w:rFonts w:ascii="Georgia" w:hAnsi="Georgia"/>
          <w:b/>
          <w:sz w:val="22"/>
          <w:szCs w:val="22"/>
        </w:rPr>
        <w:lastRenderedPageBreak/>
        <w:t xml:space="preserve">SPECIFIC QUALIFICATIONS &amp; EXPECTATIONS FOR THE RESIDENTIAL SPECIALIST I </w:t>
      </w:r>
      <w:r>
        <w:rPr>
          <w:rFonts w:ascii="Georgia" w:hAnsi="Georgia"/>
          <w:sz w:val="22"/>
          <w:szCs w:val="22"/>
        </w:rPr>
        <w:t>working under the general direction of the YSB Division Director and the direct supervision by the Shelter Manager or their designee; the Residential Specialist I will provide life skill services and direct supervision of sheltered youth ages 12-21, who are homeless, runaways, or at-risk of running away and/or who are in the Transitional Living Program. The Residential Specialists</w:t>
      </w:r>
      <w:r w:rsidR="003E710C">
        <w:rPr>
          <w:rFonts w:ascii="Georgia" w:hAnsi="Georgia"/>
          <w:sz w:val="22"/>
          <w:szCs w:val="22"/>
        </w:rPr>
        <w:t xml:space="preserve"> I </w:t>
      </w:r>
      <w:r>
        <w:rPr>
          <w:rFonts w:ascii="Georgia" w:hAnsi="Georgia"/>
          <w:sz w:val="22"/>
          <w:szCs w:val="22"/>
        </w:rPr>
        <w:t>will participate in assessment of client/family needs and implement strategies with the primary goal of family reunification; and to assure that sheltered youth are maintained in an environment that meets the comfort, safety and security needs of each resident. The Residential Specialist</w:t>
      </w:r>
      <w:r w:rsidR="007535D6">
        <w:rPr>
          <w:rFonts w:ascii="Georgia" w:hAnsi="Georgia"/>
          <w:sz w:val="22"/>
          <w:szCs w:val="22"/>
        </w:rPr>
        <w:t xml:space="preserve"> I will provide crisis intervention and field response services to youth, families and agencies calling YSB’s 24-hour hotline during non-office hours; including weeknights, weekends and holidays. Residential Specialists will also be required to act as the Alternate Facility Manager in their absence.</w:t>
      </w:r>
    </w:p>
    <w:p w:rsidR="007535D6" w:rsidRDefault="007535D6" w:rsidP="00327D11">
      <w:pPr>
        <w:rPr>
          <w:rFonts w:ascii="Georgia" w:hAnsi="Georgia"/>
          <w:sz w:val="22"/>
          <w:szCs w:val="22"/>
        </w:rPr>
      </w:pPr>
    </w:p>
    <w:p w:rsidR="007535D6" w:rsidRDefault="007535D6" w:rsidP="00327D11">
      <w:pPr>
        <w:rPr>
          <w:rFonts w:ascii="Georgia" w:hAnsi="Georgia"/>
          <w:b/>
          <w:sz w:val="22"/>
          <w:szCs w:val="22"/>
        </w:rPr>
      </w:pPr>
      <w:r>
        <w:rPr>
          <w:rFonts w:ascii="Georgia" w:hAnsi="Georgia"/>
          <w:b/>
          <w:sz w:val="22"/>
          <w:szCs w:val="22"/>
        </w:rPr>
        <w:t>ESSENTIAL JOB FUNCTIONS</w:t>
      </w:r>
    </w:p>
    <w:p w:rsidR="007535D6" w:rsidRDefault="007535D6" w:rsidP="00327D11">
      <w:pPr>
        <w:rPr>
          <w:rFonts w:ascii="Georgia" w:hAnsi="Georgia"/>
          <w:sz w:val="22"/>
          <w:szCs w:val="22"/>
        </w:rPr>
      </w:pPr>
      <w:r>
        <w:rPr>
          <w:rFonts w:ascii="Georgia" w:hAnsi="Georgia"/>
          <w:sz w:val="22"/>
          <w:szCs w:val="22"/>
          <w:u w:val="single"/>
        </w:rPr>
        <w:t>Specific Tasks: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Lead and supervise in the making of meals for and with program participants.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Participate in intake interviews to determine program eligibility; including legal,</w:t>
      </w:r>
      <w:r w:rsidR="003E710C">
        <w:rPr>
          <w:rFonts w:ascii="Georgia" w:hAnsi="Georgia"/>
          <w:sz w:val="22"/>
          <w:szCs w:val="22"/>
        </w:rPr>
        <w:t xml:space="preserve"> medical and psychiatric status.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Assist with developing an initial service delivery plan, monitor youth’s response to interventions and update or modify plans as indicated by the youth’s response.</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Maintain updated case notes and resident records in compliance with licensing standards.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Comply with all California laws and Community Care Licensing standards and reporting responsibilities.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Complete work activity reporting, monitor for licensing requirements and maintain communication log.</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Insure for discharging of residents after hours, per case plan.</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Provide telephone crisis intervention response to youth and families.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 xml:space="preserve">Assess youth and family </w:t>
      </w:r>
      <w:r w:rsidR="00BA7403">
        <w:rPr>
          <w:rFonts w:ascii="Georgia" w:hAnsi="Georgia"/>
          <w:sz w:val="22"/>
          <w:szCs w:val="22"/>
        </w:rPr>
        <w:t>needs during crisis and determine need for temporary emergency shelter, provide emergency field response as needed.</w:t>
      </w:r>
    </w:p>
    <w:p w:rsidR="00BA7403" w:rsidRDefault="00BA7403" w:rsidP="007535D6">
      <w:pPr>
        <w:pStyle w:val="ListParagraph"/>
        <w:numPr>
          <w:ilvl w:val="0"/>
          <w:numId w:val="42"/>
        </w:numPr>
        <w:rPr>
          <w:rFonts w:ascii="Georgia" w:hAnsi="Georgia"/>
          <w:sz w:val="22"/>
          <w:szCs w:val="22"/>
        </w:rPr>
      </w:pPr>
      <w:r>
        <w:rPr>
          <w:rFonts w:ascii="Georgia" w:hAnsi="Georgia"/>
          <w:sz w:val="22"/>
          <w:szCs w:val="22"/>
        </w:rPr>
        <w:t>May be required to act as alternate facility manager in their absence.</w:t>
      </w:r>
    </w:p>
    <w:p w:rsidR="00BA7403" w:rsidRDefault="00BA7403" w:rsidP="00BA7403">
      <w:pPr>
        <w:rPr>
          <w:rFonts w:ascii="Georgia" w:hAnsi="Georgia"/>
          <w:sz w:val="22"/>
          <w:szCs w:val="22"/>
        </w:rPr>
      </w:pPr>
    </w:p>
    <w:p w:rsidR="00BA7403" w:rsidRDefault="00BA7403" w:rsidP="00BA7403">
      <w:pPr>
        <w:rPr>
          <w:rFonts w:ascii="Georgia" w:hAnsi="Georgia"/>
          <w:b/>
          <w:sz w:val="22"/>
          <w:szCs w:val="22"/>
        </w:rPr>
      </w:pPr>
      <w:r>
        <w:rPr>
          <w:rFonts w:ascii="Georgia" w:hAnsi="Georgia"/>
          <w:b/>
          <w:sz w:val="22"/>
          <w:szCs w:val="22"/>
        </w:rPr>
        <w:t>JOB REQUIREMENTS</w:t>
      </w:r>
    </w:p>
    <w:p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rsidR="00BA7403" w:rsidRPr="00BA7403" w:rsidRDefault="00BA7403" w:rsidP="00BA7403">
      <w:pPr>
        <w:pStyle w:val="ListParagraph"/>
        <w:numPr>
          <w:ilvl w:val="0"/>
          <w:numId w:val="43"/>
        </w:numPr>
        <w:rPr>
          <w:rFonts w:ascii="Georgia" w:hAnsi="Georgia"/>
          <w:sz w:val="22"/>
          <w:szCs w:val="22"/>
          <w:u w:val="single"/>
        </w:rPr>
      </w:pPr>
      <w:r>
        <w:rPr>
          <w:rFonts w:ascii="Georgia" w:hAnsi="Georgia"/>
          <w:sz w:val="22"/>
          <w:szCs w:val="22"/>
        </w:rPr>
        <w:t>California laws and regulations pertaining to youth, licensing and operation of a group home facility.</w:t>
      </w:r>
    </w:p>
    <w:p w:rsidR="00BA7403" w:rsidRDefault="00BA7403" w:rsidP="00BA7403">
      <w:pPr>
        <w:rPr>
          <w:rFonts w:ascii="Georgia" w:hAnsi="Georgia"/>
          <w:sz w:val="22"/>
          <w:szCs w:val="22"/>
        </w:rPr>
      </w:pPr>
      <w:r>
        <w:rPr>
          <w:rFonts w:ascii="Georgia" w:hAnsi="Georgia"/>
          <w:sz w:val="22"/>
          <w:szCs w:val="22"/>
          <w:u w:val="single"/>
        </w:rPr>
        <w:t>Ability to:</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Deal with youth and families in crisis and mediate family conflict.</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Utilize the case supervision services of YSB’s Youth Case Workers effectively.</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Work flexible h</w:t>
      </w:r>
      <w:r w:rsidR="00B87695">
        <w:rPr>
          <w:rFonts w:ascii="Georgia" w:hAnsi="Georgia"/>
          <w:sz w:val="22"/>
          <w:szCs w:val="22"/>
        </w:rPr>
        <w:t xml:space="preserve">ours including weekends, swing, </w:t>
      </w:r>
      <w:r>
        <w:rPr>
          <w:rFonts w:ascii="Georgia" w:hAnsi="Georgia"/>
          <w:sz w:val="22"/>
          <w:szCs w:val="22"/>
        </w:rPr>
        <w:t>graveyard</w:t>
      </w:r>
      <w:r w:rsidR="00B87695">
        <w:rPr>
          <w:rFonts w:ascii="Georgia" w:hAnsi="Georgia"/>
          <w:sz w:val="22"/>
          <w:szCs w:val="22"/>
        </w:rPr>
        <w:t xml:space="preserve"> shifts and holidays; with the ability to arrive to work within 30-45 minutes of receiving a call.</w:t>
      </w:r>
    </w:p>
    <w:p w:rsidR="00B87695" w:rsidRDefault="00B87695" w:rsidP="00B87695">
      <w:pPr>
        <w:rPr>
          <w:rFonts w:ascii="Georgia" w:hAnsi="Georgia"/>
          <w:sz w:val="22"/>
          <w:szCs w:val="22"/>
        </w:rPr>
      </w:pPr>
    </w:p>
    <w:p w:rsidR="00B87695" w:rsidRDefault="00B87695" w:rsidP="00B87695">
      <w:pPr>
        <w:rPr>
          <w:rFonts w:ascii="Georgia" w:hAnsi="Georgia"/>
          <w:b/>
          <w:sz w:val="22"/>
          <w:szCs w:val="22"/>
        </w:rPr>
      </w:pPr>
      <w:r>
        <w:rPr>
          <w:rFonts w:ascii="Georgia" w:hAnsi="Georgia"/>
          <w:b/>
          <w:sz w:val="22"/>
          <w:szCs w:val="22"/>
        </w:rPr>
        <w:t>MINIMUM QUALIFICATIONS</w:t>
      </w:r>
    </w:p>
    <w:p w:rsidR="00B87695" w:rsidRDefault="00B87695" w:rsidP="00B87695">
      <w:pPr>
        <w:rPr>
          <w:rFonts w:ascii="Georgia" w:hAnsi="Georgia"/>
          <w:sz w:val="22"/>
          <w:szCs w:val="22"/>
          <w:u w:val="single"/>
        </w:rPr>
      </w:pPr>
      <w:r>
        <w:rPr>
          <w:rFonts w:ascii="Georgia" w:hAnsi="Georgia"/>
          <w:sz w:val="22"/>
          <w:szCs w:val="22"/>
          <w:u w:val="single"/>
        </w:rPr>
        <w:t>Required:</w:t>
      </w:r>
    </w:p>
    <w:p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B.A. in Social Work, Psychology, Sociology, Administration of Justice/Corrections or a related field;</w:t>
      </w:r>
      <w:r w:rsidR="003E710C">
        <w:rPr>
          <w:rFonts w:ascii="Georgia" w:hAnsi="Georgia"/>
          <w:sz w:val="22"/>
          <w:szCs w:val="22"/>
        </w:rPr>
        <w:t xml:space="preserve"> </w:t>
      </w:r>
      <w:r w:rsidRPr="003E710C">
        <w:rPr>
          <w:rFonts w:ascii="Georgia" w:hAnsi="Georgia"/>
          <w:b/>
          <w:sz w:val="22"/>
          <w:szCs w:val="22"/>
          <w:u w:val="single"/>
        </w:rPr>
        <w:t>OR</w:t>
      </w:r>
    </w:p>
    <w:p w:rsidR="00B87695"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 may include, but are not limited to curriculums in Corrections, Psychology, Social Work or Social Welfare;</w:t>
      </w:r>
      <w:r w:rsidR="003E710C">
        <w:rPr>
          <w:rFonts w:ascii="Georgia" w:hAnsi="Georgia"/>
          <w:sz w:val="22"/>
          <w:szCs w:val="22"/>
        </w:rPr>
        <w:t xml:space="preserve"> </w:t>
      </w:r>
      <w:r w:rsidRPr="003E710C">
        <w:rPr>
          <w:rFonts w:ascii="Georgia" w:hAnsi="Georgia"/>
          <w:b/>
          <w:sz w:val="22"/>
          <w:szCs w:val="22"/>
          <w:u w:val="single"/>
        </w:rPr>
        <w:t>OR</w:t>
      </w:r>
    </w:p>
    <w:p w:rsidR="002B5C13" w:rsidRPr="002B5C13" w:rsidRDefault="002B5C13" w:rsidP="002B5C13">
      <w:pPr>
        <w:numPr>
          <w:ilvl w:val="0"/>
          <w:numId w:val="44"/>
        </w:numPr>
        <w:contextualSpacing/>
        <w:rPr>
          <w:rFonts w:ascii="Georgia" w:hAnsi="Georgia"/>
          <w:sz w:val="22"/>
          <w:szCs w:val="22"/>
        </w:rPr>
      </w:pPr>
      <w:r w:rsidRPr="00B7007F">
        <w:rPr>
          <w:rFonts w:ascii="Georgia" w:hAnsi="Georgia"/>
          <w:sz w:val="22"/>
          <w:szCs w:val="22"/>
        </w:rPr>
        <w:t xml:space="preserve">One year fulltime experience working in a residential facility for youth, ages 12-18, or its equivalent; and whose </w:t>
      </w:r>
      <w:r w:rsidRPr="005D4603">
        <w:rPr>
          <w:rFonts w:ascii="Georgia" w:hAnsi="Georgia"/>
          <w:sz w:val="22"/>
          <w:szCs w:val="22"/>
        </w:rPr>
        <w:t>experience shall be verified as having been performed as a paid or volunteer staff person whose</w:t>
      </w:r>
      <w:r>
        <w:rPr>
          <w:rFonts w:ascii="Georgia" w:hAnsi="Georgia"/>
          <w:sz w:val="22"/>
          <w:szCs w:val="22"/>
        </w:rPr>
        <w:t xml:space="preserve"> </w:t>
      </w:r>
      <w:r w:rsidRPr="00B7007F">
        <w:rPr>
          <w:rFonts w:ascii="Georgia" w:hAnsi="Georgia"/>
          <w:sz w:val="22"/>
          <w:szCs w:val="22"/>
        </w:rPr>
        <w:t>duties required direct supervision and care of the client group being served.</w:t>
      </w:r>
    </w:p>
    <w:p w:rsidR="003E710C" w:rsidRDefault="003E710C" w:rsidP="003E710C">
      <w:pPr>
        <w:rPr>
          <w:rFonts w:ascii="Georgia" w:hAnsi="Georgia"/>
          <w:sz w:val="22"/>
          <w:szCs w:val="22"/>
        </w:rPr>
      </w:pPr>
    </w:p>
    <w:p w:rsidR="003E710C" w:rsidRPr="003E710C" w:rsidRDefault="003E710C" w:rsidP="003E710C">
      <w:pPr>
        <w:rPr>
          <w:rFonts w:ascii="Georgia" w:hAnsi="Georgia"/>
          <w:sz w:val="20"/>
          <w:szCs w:val="20"/>
        </w:rPr>
      </w:pPr>
    </w:p>
    <w:p w:rsidR="003E710C" w:rsidRPr="003E710C" w:rsidRDefault="003E710C" w:rsidP="003E710C">
      <w:pPr>
        <w:pBdr>
          <w:top w:val="single" w:sz="4" w:space="1" w:color="auto"/>
        </w:pBdr>
        <w:rPr>
          <w:rFonts w:ascii="Georgia" w:hAnsi="Georgia"/>
          <w:b/>
          <w:sz w:val="20"/>
          <w:szCs w:val="20"/>
        </w:rPr>
      </w:pPr>
      <w:r w:rsidRPr="003E710C">
        <w:rPr>
          <w:rFonts w:ascii="Georgia" w:hAnsi="Georgia"/>
          <w:b/>
          <w:sz w:val="20"/>
          <w:szCs w:val="20"/>
        </w:rPr>
        <w:t>EXECUTIVE DIRECTOR</w:t>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t>DATE</w:t>
      </w:r>
    </w:p>
    <w:p w:rsidR="003E710C" w:rsidRDefault="003E710C" w:rsidP="003E710C">
      <w:pPr>
        <w:rPr>
          <w:rFonts w:ascii="Georgia" w:hAnsi="Georgia"/>
          <w:b/>
          <w:sz w:val="20"/>
          <w:szCs w:val="20"/>
        </w:rPr>
      </w:pPr>
    </w:p>
    <w:p w:rsidR="003E710C" w:rsidRPr="003E710C" w:rsidRDefault="003E710C" w:rsidP="003E710C">
      <w:pPr>
        <w:rPr>
          <w:rFonts w:ascii="Georgia" w:hAnsi="Georgia"/>
          <w:b/>
          <w:sz w:val="20"/>
          <w:szCs w:val="20"/>
        </w:rPr>
      </w:pPr>
    </w:p>
    <w:p w:rsidR="003E710C" w:rsidRPr="003E710C" w:rsidRDefault="003E710C" w:rsidP="003E710C">
      <w:pPr>
        <w:pBdr>
          <w:top w:val="single" w:sz="4" w:space="1" w:color="auto"/>
        </w:pBdr>
        <w:rPr>
          <w:rFonts w:ascii="Georgia" w:hAnsi="Georgia"/>
          <w:b/>
          <w:sz w:val="20"/>
          <w:szCs w:val="20"/>
        </w:rPr>
      </w:pPr>
      <w:r w:rsidRPr="003E710C">
        <w:rPr>
          <w:rFonts w:ascii="Georgia" w:hAnsi="Georgia"/>
          <w:b/>
          <w:sz w:val="20"/>
          <w:szCs w:val="20"/>
        </w:rPr>
        <w:t>HUMAN RESOURCES DIRECTOR</w:t>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sidRPr="003E710C">
        <w:rPr>
          <w:rFonts w:ascii="Georgia" w:hAnsi="Georgia"/>
          <w:b/>
          <w:sz w:val="20"/>
          <w:szCs w:val="20"/>
        </w:rPr>
        <w:tab/>
      </w:r>
      <w:r>
        <w:rPr>
          <w:rFonts w:ascii="Georgia" w:hAnsi="Georgia"/>
          <w:b/>
          <w:sz w:val="20"/>
          <w:szCs w:val="20"/>
        </w:rPr>
        <w:tab/>
      </w:r>
      <w:r w:rsidRPr="003E710C">
        <w:rPr>
          <w:rFonts w:ascii="Georgia" w:hAnsi="Georgia"/>
          <w:b/>
          <w:sz w:val="20"/>
          <w:szCs w:val="20"/>
        </w:rPr>
        <w:t>DATE</w:t>
      </w:r>
    </w:p>
    <w:p w:rsidR="003E710C" w:rsidRDefault="003E710C" w:rsidP="003E710C">
      <w:pPr>
        <w:rPr>
          <w:rFonts w:ascii="Georgia" w:hAnsi="Georgia"/>
          <w:b/>
          <w:sz w:val="20"/>
          <w:szCs w:val="20"/>
        </w:rPr>
      </w:pPr>
    </w:p>
    <w:p w:rsidR="003E710C" w:rsidRDefault="003E710C" w:rsidP="003E710C">
      <w:pPr>
        <w:rPr>
          <w:rFonts w:ascii="Georgia" w:hAnsi="Georgia"/>
          <w:sz w:val="20"/>
          <w:szCs w:val="20"/>
        </w:rPr>
      </w:pPr>
      <w:r>
        <w:rPr>
          <w:rFonts w:ascii="Georgia" w:hAnsi="Georgia"/>
          <w:sz w:val="20"/>
          <w:szCs w:val="20"/>
        </w:rPr>
        <w:t>I have read, understand and agree to perform the job functions as outline above:</w:t>
      </w:r>
    </w:p>
    <w:p w:rsidR="003E710C" w:rsidRPr="003E710C" w:rsidRDefault="003E710C" w:rsidP="003E710C">
      <w:pPr>
        <w:rPr>
          <w:rFonts w:ascii="Georgia" w:hAnsi="Georgia"/>
          <w:sz w:val="20"/>
          <w:szCs w:val="20"/>
        </w:rPr>
      </w:pPr>
      <w:bookmarkStart w:id="0" w:name="_GoBack"/>
      <w:bookmarkEnd w:id="0"/>
    </w:p>
    <w:p w:rsidR="003E710C" w:rsidRPr="003E710C" w:rsidRDefault="003E710C" w:rsidP="003E710C">
      <w:pPr>
        <w:pBdr>
          <w:top w:val="single" w:sz="4" w:space="1" w:color="auto"/>
        </w:pBdr>
        <w:rPr>
          <w:rFonts w:ascii="Georgia" w:hAnsi="Georgia"/>
          <w:b/>
          <w:sz w:val="20"/>
          <w:szCs w:val="20"/>
        </w:rPr>
      </w:pPr>
      <w:r>
        <w:rPr>
          <w:rFonts w:ascii="Georgia" w:hAnsi="Georgia"/>
          <w:b/>
          <w:sz w:val="20"/>
          <w:szCs w:val="20"/>
        </w:rPr>
        <w:t>EMPLOYEE SIGNATURE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DATE</w:t>
      </w:r>
    </w:p>
    <w:sectPr w:rsidR="003E710C" w:rsidRPr="003E710C" w:rsidSect="003E710C">
      <w:headerReference w:type="default" r:id="rId8"/>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Pr>
        <w:rFonts w:ascii="Georgia" w:hAnsi="Georgia"/>
        <w:b/>
        <w:sz w:val="20"/>
        <w:szCs w:val="20"/>
      </w:rPr>
      <w:t>(11/2020</w:t>
    </w:r>
    <w:r w:rsidR="00F84040" w:rsidRPr="00F40EC8">
      <w:rPr>
        <w:rFonts w:ascii="Georgia" w:hAnsi="Georgia"/>
        <w:b/>
        <w:sz w:val="20"/>
        <w:szCs w:val="20"/>
      </w:rPr>
      <w:t>)</w:t>
    </w:r>
    <w:r w:rsidR="00327D11">
      <w:rPr>
        <w:rFonts w:ascii="Georgia" w:hAnsi="Georgia"/>
        <w:b/>
        <w:sz w:val="20"/>
        <w:szCs w:val="20"/>
      </w:rPr>
      <w:t xml:space="preserve"> YSB</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2B5C13">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4"/>
  </w:num>
  <w:num w:numId="5">
    <w:abstractNumId w:val="10"/>
  </w:num>
  <w:num w:numId="6">
    <w:abstractNumId w:val="16"/>
  </w:num>
  <w:num w:numId="7">
    <w:abstractNumId w:val="28"/>
  </w:num>
  <w:num w:numId="8">
    <w:abstractNumId w:val="38"/>
  </w:num>
  <w:num w:numId="9">
    <w:abstractNumId w:val="13"/>
  </w:num>
  <w:num w:numId="10">
    <w:abstractNumId w:val="41"/>
  </w:num>
  <w:num w:numId="11">
    <w:abstractNumId w:val="6"/>
  </w:num>
  <w:num w:numId="12">
    <w:abstractNumId w:val="21"/>
  </w:num>
  <w:num w:numId="13">
    <w:abstractNumId w:val="17"/>
  </w:num>
  <w:num w:numId="14">
    <w:abstractNumId w:val="33"/>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0"/>
  </w:num>
  <w:num w:numId="19">
    <w:abstractNumId w:val="18"/>
  </w:num>
  <w:num w:numId="20">
    <w:abstractNumId w:val="15"/>
  </w:num>
  <w:num w:numId="21">
    <w:abstractNumId w:val="26"/>
  </w:num>
  <w:num w:numId="22">
    <w:abstractNumId w:val="30"/>
  </w:num>
  <w:num w:numId="23">
    <w:abstractNumId w:val="25"/>
  </w:num>
  <w:num w:numId="24">
    <w:abstractNumId w:val="7"/>
  </w:num>
  <w:num w:numId="25">
    <w:abstractNumId w:val="27"/>
  </w:num>
  <w:num w:numId="26">
    <w:abstractNumId w:val="31"/>
  </w:num>
  <w:num w:numId="27">
    <w:abstractNumId w:val="20"/>
  </w:num>
  <w:num w:numId="28">
    <w:abstractNumId w:val="2"/>
  </w:num>
  <w:num w:numId="29">
    <w:abstractNumId w:val="29"/>
  </w:num>
  <w:num w:numId="30">
    <w:abstractNumId w:val="37"/>
  </w:num>
  <w:num w:numId="31">
    <w:abstractNumId w:val="1"/>
  </w:num>
  <w:num w:numId="32">
    <w:abstractNumId w:val="32"/>
  </w:num>
  <w:num w:numId="33">
    <w:abstractNumId w:val="5"/>
  </w:num>
  <w:num w:numId="34">
    <w:abstractNumId w:val="4"/>
  </w:num>
  <w:num w:numId="35">
    <w:abstractNumId w:val="39"/>
  </w:num>
  <w:num w:numId="36">
    <w:abstractNumId w:val="35"/>
  </w:num>
  <w:num w:numId="37">
    <w:abstractNumId w:val="8"/>
  </w:num>
  <w:num w:numId="38">
    <w:abstractNumId w:val="3"/>
  </w:num>
  <w:num w:numId="39">
    <w:abstractNumId w:val="2"/>
  </w:num>
  <w:num w:numId="40">
    <w:abstractNumId w:val="22"/>
  </w:num>
  <w:num w:numId="41">
    <w:abstractNumId w:val="0"/>
  </w:num>
  <w:num w:numId="42">
    <w:abstractNumId w:val="36"/>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1842"/>
    <w:rsid w:val="000446D7"/>
    <w:rsid w:val="0008097E"/>
    <w:rsid w:val="00085F00"/>
    <w:rsid w:val="000B57AB"/>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B5C13"/>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968FA"/>
    <w:rsid w:val="005A2817"/>
    <w:rsid w:val="005C7E9A"/>
    <w:rsid w:val="005D0D8C"/>
    <w:rsid w:val="005D53C1"/>
    <w:rsid w:val="005E4BF0"/>
    <w:rsid w:val="005F12F6"/>
    <w:rsid w:val="005F534C"/>
    <w:rsid w:val="005F7389"/>
    <w:rsid w:val="0060400A"/>
    <w:rsid w:val="0061162A"/>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26544"/>
    <w:rsid w:val="007515EE"/>
    <w:rsid w:val="0075306F"/>
    <w:rsid w:val="007535D6"/>
    <w:rsid w:val="007608BA"/>
    <w:rsid w:val="00760902"/>
    <w:rsid w:val="007703D7"/>
    <w:rsid w:val="00774798"/>
    <w:rsid w:val="0078712E"/>
    <w:rsid w:val="0079190D"/>
    <w:rsid w:val="007A0F69"/>
    <w:rsid w:val="007A3496"/>
    <w:rsid w:val="007B16CE"/>
    <w:rsid w:val="007C3738"/>
    <w:rsid w:val="007D6D4A"/>
    <w:rsid w:val="007F0457"/>
    <w:rsid w:val="007F54FC"/>
    <w:rsid w:val="00801437"/>
    <w:rsid w:val="00805380"/>
    <w:rsid w:val="00811958"/>
    <w:rsid w:val="00830E3E"/>
    <w:rsid w:val="00836747"/>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264A6"/>
    <w:rsid w:val="00B324E3"/>
    <w:rsid w:val="00B33958"/>
    <w:rsid w:val="00B34003"/>
    <w:rsid w:val="00B41E57"/>
    <w:rsid w:val="00B61E0D"/>
    <w:rsid w:val="00B853B4"/>
    <w:rsid w:val="00B865D1"/>
    <w:rsid w:val="00B8729E"/>
    <w:rsid w:val="00B87695"/>
    <w:rsid w:val="00B95EDB"/>
    <w:rsid w:val="00BA7403"/>
    <w:rsid w:val="00BC488E"/>
    <w:rsid w:val="00BD5A5D"/>
    <w:rsid w:val="00BE4AD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309A9"/>
    <w:rsid w:val="00D400BD"/>
    <w:rsid w:val="00D4018A"/>
    <w:rsid w:val="00D412AA"/>
    <w:rsid w:val="00D42A7E"/>
    <w:rsid w:val="00D45D4F"/>
    <w:rsid w:val="00D504F9"/>
    <w:rsid w:val="00D528D2"/>
    <w:rsid w:val="00D52E54"/>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1486</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8</cp:revision>
  <cp:lastPrinted>2020-11-24T00:04:00Z</cp:lastPrinted>
  <dcterms:created xsi:type="dcterms:W3CDTF">2020-11-20T22:41:00Z</dcterms:created>
  <dcterms:modified xsi:type="dcterms:W3CDTF">2021-05-12T20:14:00Z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